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</w:rPr>
        <w:t>Iltahartaustehtävä</w:t>
      </w:r>
      <w:r>
        <w:rPr>
          <w:sz w:val="36"/>
          <w:szCs w:val="36"/>
        </w:rPr>
        <w:br/>
      </w:r>
      <w:r>
        <w:rPr>
          <w:sz w:val="24"/>
          <w:szCs w:val="24"/>
        </w:rPr>
        <w:t>(korvaa nuorten messun)</w:t>
      </w:r>
      <w:r>
        <w:rPr>
          <w:sz w:val="28"/>
          <w:szCs w:val="28"/>
        </w:rPr>
        <w:br/>
        <w:br/>
        <w:t>Moikka rippikoululainen!</w:t>
      </w:r>
    </w:p>
    <w:p>
      <w:pPr>
        <w:pStyle w:val="Normal"/>
        <w:rPr/>
      </w:pPr>
      <w:bookmarkStart w:id="0" w:name="_GoBack"/>
      <w:bookmarkEnd w:id="0"/>
      <w:r>
        <w:rPr>
          <w:b/>
          <w:bCs/>
        </w:rPr>
        <w:t>Katso Tikkurilan seurakunnan Facebook sivuilla keskiviikkona 6.5. klo 18 ilmestynyt iltahartaus.</w:t>
      </w:r>
      <w:r>
        <w:rPr/>
        <w:br/>
        <w:t>Linkki FACEBOOKiin:</w:t>
        <w:br/>
      </w:r>
      <w:hyperlink r:id="rId2">
        <w:r>
          <w:rPr>
            <w:rStyle w:val="Internetlinkki"/>
          </w:rPr>
          <w:t>https://www.facebook.com/watch/?v=225167762105577</w:t>
        </w:r>
      </w:hyperlink>
      <w:r>
        <w:rPr/>
        <w:t xml:space="preserve"> </w:t>
        <w:br/>
        <w:br/>
        <w:t>Linkki Youtubeen:</w:t>
        <w:br/>
      </w:r>
      <w:hyperlink r:id="rId3">
        <w:r>
          <w:rPr>
            <w:rStyle w:val="Internetlinkki"/>
          </w:rPr>
          <w:t>https://www.youtube.com/watch?v=k30AQ8bWBpU</w:t>
        </w:r>
      </w:hyperlink>
      <w:r>
        <w:rPr/>
        <w:t xml:space="preserve"> </w:t>
        <w:br/>
        <w:br/>
        <w:t>Kun olet katsonut hartauden, vastaa alla oleviin kysymyksiin ja lähetä niistä vastaukset omalle rippikouluohjaajallesi sähköpostitse. Vastaa kaikkiin kysymyksiin kokonaisilla lauseilla, mikäli se on mahdollista.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</w:r>
    </w:p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Nimi:</w:t>
      </w:r>
    </w:p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Ripariryhmä:</w:t>
        <w:br/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Keksi kolme adjektiivia, jotka kuvasivat juuri katsomaasi videota.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br/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Mitä ajatuksia sinulle heräsi katsomastasi hartaudesta?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br/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Missä sinä olet hyvä?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br/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Mistä asioista sinä olet ollut kiitollinen viimepäivinä?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br/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 xml:space="preserve">Millaisissa tilanteissa voi olla vaikea olla oma itsensä? </w:t>
      </w:r>
    </w:p>
    <w:p>
      <w:pPr>
        <w:pStyle w:val="Normal"/>
        <w:spacing w:lineRule="auto" w:line="259" w:before="0" w:after="160"/>
        <w:ind w:left="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i-FI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br/>
      </w:r>
    </w:p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Miksi äsken kuvailemassasi asiassa voi olla vaikea olla oma itsensä?</w:t>
        <w:br/>
        <w:br/>
        <w:br/>
        <w:br/>
      </w: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fi-FI"/>
        </w:rPr>
        <w:t>Palauta tehtävä ripariohjaajallesi 30.5. mennessä.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Pr>
      <w:color w:val="0563C1" w:themeColor="hyperlink"/>
      <w:u w:val="single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watch/?v=225167762105577" TargetMode="External"/><Relationship Id="rId3" Type="http://schemas.openxmlformats.org/officeDocument/2006/relationships/hyperlink" Target="https://www.youtube.com/watch?v=k30AQ8bWBp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3A62F51C88C74C99349D55EB9F149C" ma:contentTypeVersion="9" ma:contentTypeDescription="Luo uusi asiakirja." ma:contentTypeScope="" ma:versionID="bf85689737d3ec103d0c5d2a4f58ac92">
  <xsd:schema xmlns:xsd="http://www.w3.org/2001/XMLSchema" xmlns:xs="http://www.w3.org/2001/XMLSchema" xmlns:p="http://schemas.microsoft.com/office/2006/metadata/properties" xmlns:ns2="b61f3e71-7e92-49ea-a3a7-8ac77bb65022" targetNamespace="http://schemas.microsoft.com/office/2006/metadata/properties" ma:root="true" ma:fieldsID="1fee703c44b323d7d0951572fa05bcdb" ns2:_="">
    <xsd:import namespace="b61f3e71-7e92-49ea-a3a7-8ac77bb6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3e71-7e92-49ea-a3a7-8ac77bb6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1F8C-C942-4270-BB85-5170BA5F924D}"/>
</file>

<file path=customXml/itemProps2.xml><?xml version="1.0" encoding="utf-8"?>
<ds:datastoreItem xmlns:ds="http://schemas.openxmlformats.org/officeDocument/2006/customXml" ds:itemID="{5D6F63EB-AE97-4EB0-93E0-64D5CE104A1E}"/>
</file>

<file path=customXml/itemProps3.xml><?xml version="1.0" encoding="utf-8"?>
<ds:datastoreItem xmlns:ds="http://schemas.openxmlformats.org/officeDocument/2006/customXml" ds:itemID="{701BF640-BBD8-44FE-8A6A-CE7A371F2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LibreOffice/5.2.5.1$Windows_x86 LibreOffice_project/0312e1a284a7d50ca85a365c316c7abbf20a4d22</Application>
  <Pages>1</Pages>
  <Words>97</Words>
  <Characters>810</Characters>
  <CharactersWithSpaces>912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2020-04-25T11:05:11Z</dcterms:created>
  <dc:creator>Sundvik Julia</dc:creator>
  <dc:description/>
  <dc:language>fi-FI</dc:language>
  <cp:lastModifiedBy/>
  <dcterms:modified xsi:type="dcterms:W3CDTF">2020-05-06T19:41:37Z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0x010100D53A62F51C88C74C99349D55EB9F149C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